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4278" w:rsidRDefault="00454278" w:rsidP="00454278">
      <w:pPr>
        <w:pStyle w:val="Heading1"/>
        <w:spacing w:before="0" w:line="480" w:lineRule="auto"/>
        <w:contextualSpacing/>
        <w:jc w:val="center"/>
        <w:rPr>
          <w:rFonts w:ascii="Times New Roman" w:eastAsiaTheme="minorHAnsi" w:hAnsi="Times New Roman" w:cs="Times New Roman"/>
          <w:color w:val="auto"/>
          <w:sz w:val="24"/>
          <w:szCs w:val="24"/>
        </w:rPr>
      </w:pPr>
    </w:p>
    <w:p w:rsidR="00454278" w:rsidRDefault="00454278" w:rsidP="00454278">
      <w:pPr>
        <w:pStyle w:val="Heading1"/>
        <w:spacing w:before="0" w:line="480" w:lineRule="auto"/>
        <w:contextualSpacing/>
        <w:jc w:val="center"/>
        <w:rPr>
          <w:rFonts w:ascii="Times New Roman" w:eastAsiaTheme="minorHAnsi" w:hAnsi="Times New Roman" w:cs="Times New Roman"/>
          <w:color w:val="auto"/>
          <w:sz w:val="24"/>
          <w:szCs w:val="24"/>
        </w:rPr>
      </w:pPr>
    </w:p>
    <w:p w:rsidR="00454278" w:rsidRDefault="00454278" w:rsidP="00454278">
      <w:pPr>
        <w:pStyle w:val="Heading1"/>
        <w:spacing w:before="0" w:line="480" w:lineRule="auto"/>
        <w:contextualSpacing/>
        <w:jc w:val="center"/>
        <w:rPr>
          <w:rFonts w:ascii="Times New Roman" w:eastAsiaTheme="minorHAnsi" w:hAnsi="Times New Roman" w:cs="Times New Roman"/>
          <w:color w:val="auto"/>
          <w:sz w:val="24"/>
          <w:szCs w:val="24"/>
        </w:rPr>
      </w:pPr>
    </w:p>
    <w:p w:rsidR="00454278" w:rsidRDefault="00454278" w:rsidP="00454278">
      <w:pPr>
        <w:pStyle w:val="Heading1"/>
        <w:spacing w:before="0" w:line="480" w:lineRule="auto"/>
        <w:contextualSpacing/>
        <w:jc w:val="center"/>
        <w:rPr>
          <w:rFonts w:ascii="Times New Roman" w:eastAsiaTheme="minorHAnsi" w:hAnsi="Times New Roman" w:cs="Times New Roman"/>
          <w:color w:val="auto"/>
          <w:sz w:val="24"/>
          <w:szCs w:val="24"/>
        </w:rPr>
      </w:pPr>
    </w:p>
    <w:p w:rsidR="00454278" w:rsidRDefault="00454278" w:rsidP="00454278">
      <w:pPr>
        <w:pStyle w:val="Heading1"/>
        <w:spacing w:before="0" w:line="480" w:lineRule="auto"/>
        <w:contextualSpacing/>
        <w:jc w:val="center"/>
        <w:rPr>
          <w:rFonts w:ascii="Times New Roman" w:eastAsiaTheme="minorHAnsi" w:hAnsi="Times New Roman" w:cs="Times New Roman"/>
          <w:color w:val="auto"/>
          <w:sz w:val="24"/>
          <w:szCs w:val="24"/>
        </w:rPr>
      </w:pPr>
    </w:p>
    <w:p w:rsidR="00454278" w:rsidRDefault="00454278" w:rsidP="00454278">
      <w:pPr>
        <w:pStyle w:val="Heading1"/>
        <w:spacing w:before="0" w:line="480" w:lineRule="auto"/>
        <w:contextualSpacing/>
        <w:jc w:val="center"/>
        <w:rPr>
          <w:rFonts w:ascii="Times New Roman" w:eastAsiaTheme="minorHAnsi" w:hAnsi="Times New Roman" w:cs="Times New Roman"/>
          <w:color w:val="auto"/>
          <w:sz w:val="24"/>
          <w:szCs w:val="24"/>
        </w:rPr>
      </w:pPr>
    </w:p>
    <w:p w:rsidR="00454278" w:rsidRDefault="00454278" w:rsidP="00454278">
      <w:pPr>
        <w:pStyle w:val="Heading1"/>
        <w:spacing w:before="0" w:line="480" w:lineRule="auto"/>
        <w:contextualSpacing/>
        <w:jc w:val="center"/>
        <w:rPr>
          <w:rFonts w:ascii="Times New Roman" w:eastAsiaTheme="minorHAnsi" w:hAnsi="Times New Roman" w:cs="Times New Roman"/>
          <w:color w:val="auto"/>
          <w:sz w:val="24"/>
          <w:szCs w:val="24"/>
        </w:rPr>
      </w:pPr>
    </w:p>
    <w:p w:rsidR="00454278" w:rsidRDefault="00454278" w:rsidP="00454278">
      <w:pPr>
        <w:pStyle w:val="Heading1"/>
        <w:spacing w:before="0" w:line="480" w:lineRule="auto"/>
        <w:contextualSpacing/>
        <w:jc w:val="center"/>
        <w:rPr>
          <w:rFonts w:ascii="Times New Roman" w:eastAsiaTheme="minorHAnsi" w:hAnsi="Times New Roman" w:cs="Times New Roman"/>
          <w:color w:val="auto"/>
          <w:sz w:val="24"/>
          <w:szCs w:val="24"/>
        </w:rPr>
      </w:pPr>
    </w:p>
    <w:p w:rsidR="00454278" w:rsidRDefault="00454278" w:rsidP="00454278">
      <w:pPr>
        <w:pStyle w:val="Heading1"/>
        <w:spacing w:before="0" w:line="480" w:lineRule="auto"/>
        <w:contextualSpacing/>
        <w:jc w:val="center"/>
        <w:rPr>
          <w:rFonts w:ascii="Times New Roman" w:eastAsiaTheme="minorHAnsi" w:hAnsi="Times New Roman" w:cs="Times New Roman"/>
          <w:color w:val="auto"/>
          <w:sz w:val="24"/>
          <w:szCs w:val="24"/>
        </w:rPr>
      </w:pPr>
    </w:p>
    <w:p w:rsidR="00454278" w:rsidRDefault="00454278" w:rsidP="00454278">
      <w:pPr>
        <w:pStyle w:val="Heading1"/>
        <w:spacing w:before="0" w:line="480" w:lineRule="auto"/>
        <w:contextualSpacing/>
        <w:jc w:val="center"/>
        <w:rPr>
          <w:rFonts w:ascii="Times New Roman" w:eastAsiaTheme="minorHAnsi" w:hAnsi="Times New Roman" w:cs="Times New Roman"/>
          <w:color w:val="auto"/>
          <w:sz w:val="24"/>
          <w:szCs w:val="24"/>
        </w:rPr>
      </w:pPr>
    </w:p>
    <w:p w:rsidR="00454278" w:rsidRDefault="00454278" w:rsidP="00454278">
      <w:pPr>
        <w:pStyle w:val="Heading1"/>
        <w:spacing w:before="0" w:line="480" w:lineRule="auto"/>
        <w:contextualSpacing/>
        <w:jc w:val="center"/>
        <w:rPr>
          <w:rFonts w:ascii="Times New Roman" w:eastAsiaTheme="minorHAnsi" w:hAnsi="Times New Roman" w:cs="Times New Roman"/>
          <w:color w:val="auto"/>
          <w:sz w:val="24"/>
          <w:szCs w:val="24"/>
        </w:rPr>
      </w:pPr>
    </w:p>
    <w:p w:rsidR="00454278" w:rsidRDefault="00454278" w:rsidP="00454278">
      <w:pPr>
        <w:pStyle w:val="Heading1"/>
        <w:spacing w:before="0" w:line="480" w:lineRule="auto"/>
        <w:contextualSpacing/>
        <w:jc w:val="center"/>
        <w:rPr>
          <w:rFonts w:ascii="Times New Roman" w:eastAsiaTheme="minorHAnsi" w:hAnsi="Times New Roman" w:cs="Times New Roman"/>
          <w:color w:val="auto"/>
          <w:sz w:val="24"/>
          <w:szCs w:val="24"/>
        </w:rPr>
      </w:pPr>
    </w:p>
    <w:p w:rsidR="00454278" w:rsidRDefault="00454278" w:rsidP="00454278">
      <w:pPr>
        <w:pStyle w:val="Heading1"/>
        <w:spacing w:before="0" w:line="480" w:lineRule="auto"/>
        <w:contextualSpacing/>
        <w:jc w:val="center"/>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Criminal Justice Data Analysis</w:t>
      </w:r>
    </w:p>
    <w:p w:rsidR="00454278" w:rsidRDefault="00454278" w:rsidP="00454278">
      <w:pPr>
        <w:jc w:val="center"/>
      </w:pPr>
      <w:r>
        <w:t>Student’s Name</w:t>
      </w:r>
    </w:p>
    <w:p w:rsidR="00454278" w:rsidRDefault="00454278" w:rsidP="00454278">
      <w:pPr>
        <w:jc w:val="center"/>
      </w:pPr>
      <w:r>
        <w:t>Institutional Affiliation</w:t>
      </w:r>
    </w:p>
    <w:p w:rsidR="0046377F" w:rsidRPr="0046377F" w:rsidRDefault="0046377F" w:rsidP="00454278">
      <w:pPr>
        <w:pStyle w:val="Heading1"/>
        <w:spacing w:before="0" w:line="480" w:lineRule="auto"/>
        <w:contextualSpacing/>
        <w:jc w:val="center"/>
        <w:rPr>
          <w:rFonts w:ascii="Times New Roman" w:eastAsiaTheme="minorHAnsi" w:hAnsi="Times New Roman" w:cs="Times New Roman"/>
          <w:color w:val="auto"/>
          <w:sz w:val="24"/>
          <w:szCs w:val="24"/>
        </w:rPr>
      </w:pPr>
      <w:r w:rsidRPr="0046377F">
        <w:rPr>
          <w:rFonts w:ascii="Times New Roman" w:eastAsiaTheme="minorHAnsi" w:hAnsi="Times New Roman" w:cs="Times New Roman"/>
          <w:color w:val="auto"/>
          <w:sz w:val="24"/>
          <w:szCs w:val="24"/>
        </w:rPr>
        <w:lastRenderedPageBreak/>
        <w:t>Cybercrime and cybersecurity as a national threat</w:t>
      </w:r>
    </w:p>
    <w:p w:rsidR="0046377F" w:rsidRPr="0046377F" w:rsidRDefault="0046377F" w:rsidP="00454278">
      <w:pPr>
        <w:pStyle w:val="Heading1"/>
        <w:spacing w:before="0" w:line="480" w:lineRule="auto"/>
        <w:ind w:firstLine="720"/>
        <w:contextualSpacing/>
        <w:rPr>
          <w:rFonts w:ascii="Times New Roman" w:eastAsiaTheme="minorHAnsi" w:hAnsi="Times New Roman" w:cs="Times New Roman"/>
          <w:color w:val="auto"/>
          <w:sz w:val="24"/>
          <w:szCs w:val="24"/>
        </w:rPr>
      </w:pPr>
      <w:r w:rsidRPr="0046377F">
        <w:rPr>
          <w:rFonts w:ascii="Times New Roman" w:eastAsiaTheme="minorHAnsi" w:hAnsi="Times New Roman" w:cs="Times New Roman"/>
          <w:color w:val="auto"/>
          <w:sz w:val="24"/>
          <w:szCs w:val="24"/>
        </w:rPr>
        <w:t xml:space="preserve">Cybercrime involves any criminal offense involving the use of a computer or a networked device in its performance. Cybercrimes involve many activities, and the majority of them are meant either for the generation of profits for the cybercriminals or as well the destruction of making losses to computerized devices of others. During cybercrime, devices are directly or indirectly damaged, or they can be disabled, and the cybercriminal can get access to other people’s information without their consent or as </w:t>
      </w:r>
      <w:r w:rsidR="005866EF" w:rsidRPr="0046377F">
        <w:rPr>
          <w:rFonts w:ascii="Times New Roman" w:eastAsiaTheme="minorHAnsi" w:hAnsi="Times New Roman" w:cs="Times New Roman"/>
          <w:color w:val="auto"/>
          <w:sz w:val="24"/>
          <w:szCs w:val="24"/>
        </w:rPr>
        <w:t>well,</w:t>
      </w:r>
      <w:r w:rsidRPr="0046377F">
        <w:rPr>
          <w:rFonts w:ascii="Times New Roman" w:eastAsiaTheme="minorHAnsi" w:hAnsi="Times New Roman" w:cs="Times New Roman"/>
          <w:color w:val="auto"/>
          <w:sz w:val="24"/>
          <w:szCs w:val="24"/>
        </w:rPr>
        <w:t xml:space="preserve"> they can leak essential and confidential informa</w:t>
      </w:r>
      <w:r w:rsidR="005866EF">
        <w:rPr>
          <w:rFonts w:ascii="Times New Roman" w:eastAsiaTheme="minorHAnsi" w:hAnsi="Times New Roman" w:cs="Times New Roman"/>
          <w:color w:val="auto"/>
          <w:sz w:val="24"/>
          <w:szCs w:val="24"/>
        </w:rPr>
        <w:t>tion to the public</w:t>
      </w:r>
      <w:r w:rsidRPr="0046377F">
        <w:rPr>
          <w:rFonts w:ascii="Times New Roman" w:eastAsiaTheme="minorHAnsi" w:hAnsi="Times New Roman" w:cs="Times New Roman"/>
          <w:color w:val="auto"/>
          <w:sz w:val="24"/>
          <w:szCs w:val="24"/>
        </w:rPr>
        <w:t xml:space="preserve">. Besides, Cybercrime can involve spreading of malware through networks and corrupting all the information, and as well other criminals can hack systems and spread pictures and images as well as other inappropriate materials. Therefore, cybercrime and cybersecurity is an issue that should be addressed and given extra attention regarding the losses that it has caused the United States and </w:t>
      </w:r>
      <w:r w:rsidR="005866EF">
        <w:rPr>
          <w:rFonts w:ascii="Times New Roman" w:eastAsiaTheme="minorHAnsi" w:hAnsi="Times New Roman" w:cs="Times New Roman"/>
          <w:color w:val="auto"/>
          <w:sz w:val="24"/>
          <w:szCs w:val="24"/>
        </w:rPr>
        <w:t>other nations as well globally</w:t>
      </w:r>
      <w:r w:rsidRPr="0046377F">
        <w:rPr>
          <w:rFonts w:ascii="Times New Roman" w:eastAsiaTheme="minorHAnsi" w:hAnsi="Times New Roman" w:cs="Times New Roman"/>
          <w:color w:val="auto"/>
          <w:sz w:val="24"/>
          <w:szCs w:val="24"/>
        </w:rPr>
        <w:t xml:space="preserve">. </w:t>
      </w:r>
    </w:p>
    <w:p w:rsidR="00671FA0" w:rsidRDefault="0046377F" w:rsidP="006514BC">
      <w:pPr>
        <w:pStyle w:val="Heading1"/>
        <w:spacing w:before="0" w:line="480" w:lineRule="auto"/>
        <w:ind w:firstLine="720"/>
        <w:contextualSpacing/>
        <w:rPr>
          <w:rFonts w:ascii="Times New Roman" w:eastAsiaTheme="minorHAnsi" w:hAnsi="Times New Roman" w:cs="Times New Roman"/>
          <w:color w:val="auto"/>
          <w:sz w:val="24"/>
          <w:szCs w:val="24"/>
        </w:rPr>
      </w:pPr>
      <w:r w:rsidRPr="0046377F">
        <w:rPr>
          <w:rFonts w:ascii="Times New Roman" w:eastAsiaTheme="minorHAnsi" w:hAnsi="Times New Roman" w:cs="Times New Roman"/>
          <w:color w:val="auto"/>
          <w:sz w:val="24"/>
          <w:szCs w:val="24"/>
        </w:rPr>
        <w:t xml:space="preserve">The primary database that can be used in researching cybercrime is the United States Department of Justice. The department has all the records and data of all the cybercrimes attacks and the way they have been handled previously (Tehan, 2017). The department as well as postulated the ways that can be used in combating this problem specifically among the United States citizens. Cybercrime has not only brought financial loses to individuals, but from the available data, it can be shown that the government has lost much to cybercrime. </w:t>
      </w:r>
      <w:bookmarkStart w:id="0" w:name="_GoBack"/>
      <w:bookmarkEnd w:id="0"/>
    </w:p>
    <w:p w:rsidR="005B4ADE" w:rsidRPr="005B4ADE" w:rsidRDefault="005B4ADE" w:rsidP="005B4ADE">
      <w:r>
        <w:tab/>
      </w:r>
    </w:p>
    <w:p w:rsidR="0046377F" w:rsidRDefault="0046377F" w:rsidP="006514BC">
      <w:pPr>
        <w:pStyle w:val="Heading1"/>
        <w:spacing w:before="0" w:line="480" w:lineRule="auto"/>
        <w:ind w:firstLine="720"/>
        <w:contextualSpacing/>
        <w:rPr>
          <w:rFonts w:ascii="Times New Roman" w:eastAsiaTheme="minorHAnsi" w:hAnsi="Times New Roman" w:cs="Times New Roman"/>
          <w:color w:val="auto"/>
          <w:sz w:val="24"/>
          <w:szCs w:val="24"/>
        </w:rPr>
      </w:pPr>
      <w:r w:rsidRPr="0046377F">
        <w:rPr>
          <w:rFonts w:ascii="Times New Roman" w:eastAsiaTheme="minorHAnsi" w:hAnsi="Times New Roman" w:cs="Times New Roman"/>
          <w:color w:val="auto"/>
          <w:sz w:val="24"/>
          <w:szCs w:val="24"/>
        </w:rPr>
        <w:lastRenderedPageBreak/>
        <w:t xml:space="preserve">Data from cybercrime scenes and activities can be used by officials to formulate the best ways that it can be controlled. The analysis of this data by the cybercrime officials enables them to identify the places that are prone to cybercrime activities and as well can determine how cybercriminals are conducting their activities and hence be able to come </w:t>
      </w:r>
      <w:r w:rsidR="006514BC">
        <w:rPr>
          <w:rFonts w:ascii="Times New Roman" w:eastAsiaTheme="minorHAnsi" w:hAnsi="Times New Roman" w:cs="Times New Roman"/>
          <w:color w:val="auto"/>
          <w:sz w:val="24"/>
          <w:szCs w:val="24"/>
        </w:rPr>
        <w:t xml:space="preserve">up </w:t>
      </w:r>
      <w:r w:rsidRPr="0046377F">
        <w:rPr>
          <w:rFonts w:ascii="Times New Roman" w:eastAsiaTheme="minorHAnsi" w:hAnsi="Times New Roman" w:cs="Times New Roman"/>
          <w:color w:val="auto"/>
          <w:sz w:val="24"/>
          <w:szCs w:val="24"/>
        </w:rPr>
        <w:t xml:space="preserve">with the solutions to this challenging criminal justice issues. Therefore, it is estimated that researching cybercrime and cybersecurity can be beneficial to the criminal justice systems as it will enable to formulate ways of combating crime by this cybercriminals. </w:t>
      </w:r>
    </w:p>
    <w:p w:rsidR="0046377F" w:rsidRDefault="0046377F" w:rsidP="0046377F"/>
    <w:p w:rsidR="0046377F" w:rsidRDefault="0046377F" w:rsidP="0046377F"/>
    <w:p w:rsidR="0046377F" w:rsidRDefault="0046377F" w:rsidP="0046377F"/>
    <w:p w:rsidR="0046377F" w:rsidRDefault="0046377F" w:rsidP="0046377F"/>
    <w:p w:rsidR="0046377F" w:rsidRDefault="0046377F" w:rsidP="0046377F"/>
    <w:p w:rsidR="0046377F" w:rsidRDefault="0046377F" w:rsidP="0046377F"/>
    <w:p w:rsidR="0046377F" w:rsidRDefault="0046377F" w:rsidP="0046377F"/>
    <w:p w:rsidR="0046377F" w:rsidRDefault="0046377F" w:rsidP="0046377F"/>
    <w:p w:rsidR="0046377F" w:rsidRDefault="0046377F" w:rsidP="0046377F"/>
    <w:p w:rsidR="0046377F" w:rsidRDefault="0046377F" w:rsidP="0046377F"/>
    <w:p w:rsidR="0046377F" w:rsidRDefault="0046377F" w:rsidP="0046377F"/>
    <w:p w:rsidR="0046377F" w:rsidRDefault="0046377F" w:rsidP="0046377F"/>
    <w:p w:rsidR="0046377F" w:rsidRDefault="0046377F" w:rsidP="0046377F"/>
    <w:p w:rsidR="0046377F" w:rsidRPr="0046377F" w:rsidRDefault="0046377F" w:rsidP="0046377F"/>
    <w:sdt>
      <w:sdtPr>
        <w:rPr>
          <w:rFonts w:ascii="Times New Roman" w:eastAsiaTheme="minorHAnsi" w:hAnsi="Times New Roman" w:cs="Times New Roman"/>
          <w:color w:val="auto"/>
          <w:sz w:val="24"/>
          <w:szCs w:val="24"/>
        </w:rPr>
        <w:id w:val="-1783407457"/>
        <w:docPartObj>
          <w:docPartGallery w:val="Bibliographies"/>
          <w:docPartUnique/>
        </w:docPartObj>
      </w:sdtPr>
      <w:sdtContent>
        <w:p w:rsidR="0046377F" w:rsidRDefault="0046377F" w:rsidP="0046377F">
          <w:pPr>
            <w:pStyle w:val="Heading1"/>
            <w:spacing w:before="0" w:line="480" w:lineRule="auto"/>
            <w:contextualSpacing/>
            <w:jc w:val="center"/>
            <w:rPr>
              <w:rFonts w:ascii="Times New Roman" w:hAnsi="Times New Roman" w:cs="Times New Roman"/>
              <w:sz w:val="24"/>
              <w:szCs w:val="24"/>
            </w:rPr>
          </w:pPr>
          <w:r w:rsidRPr="0046377F">
            <w:rPr>
              <w:rFonts w:ascii="Times New Roman" w:hAnsi="Times New Roman" w:cs="Times New Roman"/>
              <w:sz w:val="24"/>
              <w:szCs w:val="24"/>
            </w:rPr>
            <w:t>References</w:t>
          </w:r>
        </w:p>
        <w:p w:rsidR="00454278" w:rsidRPr="00454278" w:rsidRDefault="00454278" w:rsidP="00454278">
          <w:pPr>
            <w:ind w:left="720" w:hanging="720"/>
            <w:contextualSpacing/>
          </w:pPr>
          <w:r w:rsidRPr="00454278">
            <w:rPr>
              <w:shd w:val="clear" w:color="auto" w:fill="FFFFFF"/>
            </w:rPr>
            <w:t>Rouse, M., Ferguson, K., Rosencrance, L., &amp; Cobb, M. (2019). What is Cybercrime? - Definition from WhatIs.com. Retrieved from https://searchsecurity.techtarget.com/definition/cybercrime</w:t>
          </w:r>
        </w:p>
        <w:sdt>
          <w:sdtPr>
            <w:id w:val="-573587230"/>
            <w:bibliography/>
          </w:sdtPr>
          <w:sdtContent>
            <w:p w:rsidR="0046377F" w:rsidRDefault="00A523E3" w:rsidP="0046377F">
              <w:pPr>
                <w:pStyle w:val="Bibliography"/>
                <w:ind w:left="720" w:hanging="720"/>
                <w:rPr>
                  <w:noProof/>
                </w:rPr>
              </w:pPr>
              <w:r w:rsidRPr="00A523E3">
                <w:fldChar w:fldCharType="begin"/>
              </w:r>
              <w:r w:rsidR="0046377F" w:rsidRPr="0046377F">
                <w:instrText xml:space="preserve"> BIBLIOGRAPHY </w:instrText>
              </w:r>
              <w:r w:rsidRPr="00A523E3">
                <w:fldChar w:fldCharType="separate"/>
              </w:r>
              <w:r w:rsidR="0046377F">
                <w:rPr>
                  <w:noProof/>
                </w:rPr>
                <w:t>Tehan, R. (2017). Cybersecurity: Cybercrime and National Security Authoritative Reports and Resources. 1-48.</w:t>
              </w:r>
            </w:p>
            <w:p w:rsidR="0046377F" w:rsidRPr="0046377F" w:rsidRDefault="00A523E3" w:rsidP="0046377F">
              <w:pPr>
                <w:contextualSpacing/>
              </w:pPr>
              <w:r w:rsidRPr="0046377F">
                <w:rPr>
                  <w:b/>
                  <w:bCs/>
                  <w:noProof/>
                </w:rPr>
                <w:fldChar w:fldCharType="end"/>
              </w:r>
            </w:p>
          </w:sdtContent>
        </w:sdt>
      </w:sdtContent>
    </w:sdt>
    <w:p w:rsidR="0046377F" w:rsidRPr="0046377F" w:rsidRDefault="0046377F" w:rsidP="0046377F">
      <w:pPr>
        <w:contextualSpacing/>
      </w:pPr>
    </w:p>
    <w:sectPr w:rsidR="0046377F" w:rsidRPr="0046377F" w:rsidSect="0045427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6E61" w:rsidRDefault="009D6E61" w:rsidP="00454278">
      <w:pPr>
        <w:spacing w:line="240" w:lineRule="auto"/>
      </w:pPr>
      <w:r>
        <w:separator/>
      </w:r>
    </w:p>
  </w:endnote>
  <w:endnote w:type="continuationSeparator" w:id="1">
    <w:p w:rsidR="009D6E61" w:rsidRDefault="009D6E61" w:rsidP="0045427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6E61" w:rsidRDefault="009D6E61" w:rsidP="00454278">
      <w:pPr>
        <w:spacing w:line="240" w:lineRule="auto"/>
      </w:pPr>
      <w:r>
        <w:separator/>
      </w:r>
    </w:p>
  </w:footnote>
  <w:footnote w:type="continuationSeparator" w:id="1">
    <w:p w:rsidR="009D6E61" w:rsidRDefault="009D6E61" w:rsidP="0045427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278" w:rsidRDefault="00454278" w:rsidP="00454278">
    <w:pPr>
      <w:pStyle w:val="Header"/>
      <w:jc w:val="right"/>
    </w:pPr>
    <w:r>
      <w:t xml:space="preserve">CRIMINAL JUSTICE DATA ANALYSIS </w:t>
    </w:r>
    <w:r>
      <w:tab/>
    </w:r>
    <w:r>
      <w:tab/>
    </w:r>
    <w:sdt>
      <w:sdtPr>
        <w:id w:val="1398707428"/>
        <w:docPartObj>
          <w:docPartGallery w:val="Page Numbers (Top of Page)"/>
          <w:docPartUnique/>
        </w:docPartObj>
      </w:sdtPr>
      <w:sdtEndPr>
        <w:rPr>
          <w:noProof/>
        </w:rPr>
      </w:sdtEndPr>
      <w:sdtContent>
        <w:r w:rsidR="00A523E3">
          <w:fldChar w:fldCharType="begin"/>
        </w:r>
        <w:r>
          <w:instrText xml:space="preserve"> PAGE   \* MERGEFORMAT </w:instrText>
        </w:r>
        <w:r w:rsidR="00A523E3">
          <w:fldChar w:fldCharType="separate"/>
        </w:r>
        <w:r w:rsidR="0005714E">
          <w:rPr>
            <w:noProof/>
          </w:rPr>
          <w:t>2</w:t>
        </w:r>
        <w:r w:rsidR="00A523E3">
          <w:rPr>
            <w:noProof/>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278" w:rsidRDefault="0005714E" w:rsidP="00454278">
    <w:pPr>
      <w:pStyle w:val="Header"/>
      <w:jc w:val="right"/>
    </w:pPr>
    <w:r>
      <w:t xml:space="preserve">Running head: CRIMINAL JUSTICE </w:t>
    </w:r>
    <w:r w:rsidR="00454278">
      <w:t xml:space="preserve">DATA ANALYSIS </w:t>
    </w:r>
    <w:r w:rsidR="00454278">
      <w:tab/>
    </w:r>
    <w:sdt>
      <w:sdtPr>
        <w:id w:val="-330144548"/>
        <w:docPartObj>
          <w:docPartGallery w:val="Page Numbers (Top of Page)"/>
          <w:docPartUnique/>
        </w:docPartObj>
      </w:sdtPr>
      <w:sdtEndPr>
        <w:rPr>
          <w:noProof/>
        </w:rPr>
      </w:sdtEndPr>
      <w:sdtContent>
        <w:r w:rsidR="00A523E3">
          <w:fldChar w:fldCharType="begin"/>
        </w:r>
        <w:r w:rsidR="00454278">
          <w:instrText xml:space="preserve"> PAGE   \* MERGEFORMAT </w:instrText>
        </w:r>
        <w:r w:rsidR="00A523E3">
          <w:fldChar w:fldCharType="separate"/>
        </w:r>
        <w:r>
          <w:rPr>
            <w:noProof/>
          </w:rPr>
          <w:t>1</w:t>
        </w:r>
        <w:r w:rsidR="00A523E3">
          <w:rPr>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7247F"/>
    <w:rsid w:val="0005714E"/>
    <w:rsid w:val="00260562"/>
    <w:rsid w:val="00454278"/>
    <w:rsid w:val="0046377F"/>
    <w:rsid w:val="005866EF"/>
    <w:rsid w:val="005B4ADE"/>
    <w:rsid w:val="005F57DD"/>
    <w:rsid w:val="006514BC"/>
    <w:rsid w:val="00671FA0"/>
    <w:rsid w:val="0081721B"/>
    <w:rsid w:val="0087247F"/>
    <w:rsid w:val="009D6E61"/>
    <w:rsid w:val="00A523E3"/>
    <w:rsid w:val="00CF696D"/>
    <w:rsid w:val="00EE3CA2"/>
    <w:rsid w:val="00F20DB3"/>
    <w:rsid w:val="00F418FD"/>
    <w:rsid w:val="00FD589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3E3"/>
  </w:style>
  <w:style w:type="paragraph" w:styleId="Heading1">
    <w:name w:val="heading 1"/>
    <w:basedOn w:val="Normal"/>
    <w:next w:val="Normal"/>
    <w:link w:val="Heading1Char"/>
    <w:uiPriority w:val="9"/>
    <w:qFormat/>
    <w:rsid w:val="0046377F"/>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377F"/>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46377F"/>
  </w:style>
  <w:style w:type="paragraph" w:styleId="Header">
    <w:name w:val="header"/>
    <w:basedOn w:val="Normal"/>
    <w:link w:val="HeaderChar"/>
    <w:uiPriority w:val="99"/>
    <w:unhideWhenUsed/>
    <w:rsid w:val="00454278"/>
    <w:pPr>
      <w:tabs>
        <w:tab w:val="center" w:pos="4680"/>
        <w:tab w:val="right" w:pos="9360"/>
      </w:tabs>
      <w:spacing w:line="240" w:lineRule="auto"/>
    </w:pPr>
  </w:style>
  <w:style w:type="character" w:customStyle="1" w:styleId="HeaderChar">
    <w:name w:val="Header Char"/>
    <w:basedOn w:val="DefaultParagraphFont"/>
    <w:link w:val="Header"/>
    <w:uiPriority w:val="99"/>
    <w:rsid w:val="00454278"/>
  </w:style>
  <w:style w:type="paragraph" w:styleId="Footer">
    <w:name w:val="footer"/>
    <w:basedOn w:val="Normal"/>
    <w:link w:val="FooterChar"/>
    <w:uiPriority w:val="99"/>
    <w:unhideWhenUsed/>
    <w:rsid w:val="00454278"/>
    <w:pPr>
      <w:tabs>
        <w:tab w:val="center" w:pos="4680"/>
        <w:tab w:val="right" w:pos="9360"/>
      </w:tabs>
      <w:spacing w:line="240" w:lineRule="auto"/>
    </w:pPr>
  </w:style>
  <w:style w:type="character" w:customStyle="1" w:styleId="FooterChar">
    <w:name w:val="Footer Char"/>
    <w:basedOn w:val="DefaultParagraphFont"/>
    <w:link w:val="Footer"/>
    <w:uiPriority w:val="99"/>
    <w:rsid w:val="00454278"/>
  </w:style>
  <w:style w:type="paragraph" w:styleId="BalloonText">
    <w:name w:val="Balloon Text"/>
    <w:basedOn w:val="Normal"/>
    <w:link w:val="BalloonTextChar"/>
    <w:uiPriority w:val="99"/>
    <w:semiHidden/>
    <w:unhideWhenUsed/>
    <w:rsid w:val="005866E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66E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68087730">
      <w:bodyDiv w:val="1"/>
      <w:marLeft w:val="0"/>
      <w:marRight w:val="0"/>
      <w:marTop w:val="0"/>
      <w:marBottom w:val="0"/>
      <w:divBdr>
        <w:top w:val="none" w:sz="0" w:space="0" w:color="auto"/>
        <w:left w:val="none" w:sz="0" w:space="0" w:color="auto"/>
        <w:bottom w:val="none" w:sz="0" w:space="0" w:color="auto"/>
        <w:right w:val="none" w:sz="0" w:space="0" w:color="auto"/>
      </w:divBdr>
    </w:div>
    <w:div w:id="1065303328">
      <w:bodyDiv w:val="1"/>
      <w:marLeft w:val="0"/>
      <w:marRight w:val="0"/>
      <w:marTop w:val="0"/>
      <w:marBottom w:val="0"/>
      <w:divBdr>
        <w:top w:val="none" w:sz="0" w:space="0" w:color="auto"/>
        <w:left w:val="none" w:sz="0" w:space="0" w:color="auto"/>
        <w:bottom w:val="none" w:sz="0" w:space="0" w:color="auto"/>
        <w:right w:val="none" w:sz="0" w:space="0" w:color="auto"/>
      </w:divBdr>
    </w:div>
    <w:div w:id="1559242055">
      <w:bodyDiv w:val="1"/>
      <w:marLeft w:val="0"/>
      <w:marRight w:val="0"/>
      <w:marTop w:val="0"/>
      <w:marBottom w:val="0"/>
      <w:divBdr>
        <w:top w:val="none" w:sz="0" w:space="0" w:color="auto"/>
        <w:left w:val="none" w:sz="0" w:space="0" w:color="auto"/>
        <w:bottom w:val="none" w:sz="0" w:space="0" w:color="auto"/>
        <w:right w:val="none" w:sz="0" w:space="0" w:color="auto"/>
      </w:divBdr>
    </w:div>
    <w:div w:id="1696492688">
      <w:bodyDiv w:val="1"/>
      <w:marLeft w:val="0"/>
      <w:marRight w:val="0"/>
      <w:marTop w:val="0"/>
      <w:marBottom w:val="0"/>
      <w:divBdr>
        <w:top w:val="none" w:sz="0" w:space="0" w:color="auto"/>
        <w:left w:val="none" w:sz="0" w:space="0" w:color="auto"/>
        <w:bottom w:val="none" w:sz="0" w:space="0" w:color="auto"/>
        <w:right w:val="none" w:sz="0" w:space="0" w:color="auto"/>
      </w:divBdr>
    </w:div>
    <w:div w:id="1733458187">
      <w:bodyDiv w:val="1"/>
      <w:marLeft w:val="0"/>
      <w:marRight w:val="0"/>
      <w:marTop w:val="0"/>
      <w:marBottom w:val="0"/>
      <w:divBdr>
        <w:top w:val="none" w:sz="0" w:space="0" w:color="auto"/>
        <w:left w:val="none" w:sz="0" w:space="0" w:color="auto"/>
        <w:bottom w:val="none" w:sz="0" w:space="0" w:color="auto"/>
        <w:right w:val="none" w:sz="0" w:space="0" w:color="auto"/>
      </w:divBdr>
    </w:div>
    <w:div w:id="1763986794">
      <w:bodyDiv w:val="1"/>
      <w:marLeft w:val="0"/>
      <w:marRight w:val="0"/>
      <w:marTop w:val="0"/>
      <w:marBottom w:val="0"/>
      <w:divBdr>
        <w:top w:val="none" w:sz="0" w:space="0" w:color="auto"/>
        <w:left w:val="none" w:sz="0" w:space="0" w:color="auto"/>
        <w:bottom w:val="none" w:sz="0" w:space="0" w:color="auto"/>
        <w:right w:val="none" w:sz="0" w:space="0" w:color="auto"/>
      </w:divBdr>
    </w:div>
    <w:div w:id="1781142839">
      <w:bodyDiv w:val="1"/>
      <w:marLeft w:val="0"/>
      <w:marRight w:val="0"/>
      <w:marTop w:val="0"/>
      <w:marBottom w:val="0"/>
      <w:divBdr>
        <w:top w:val="none" w:sz="0" w:space="0" w:color="auto"/>
        <w:left w:val="none" w:sz="0" w:space="0" w:color="auto"/>
        <w:bottom w:val="none" w:sz="0" w:space="0" w:color="auto"/>
        <w:right w:val="none" w:sz="0" w:space="0" w:color="auto"/>
      </w:divBdr>
    </w:div>
    <w:div w:id="2040280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Teh17</b:Tag>
    <b:SourceType>JournalArticle</b:SourceType>
    <b:Guid>{1B396A37-A9F7-4452-AE2A-CD56644164A5}</b:Guid>
    <b:Author>
      <b:Author>
        <b:NameList>
          <b:Person>
            <b:Last>Tehan</b:Last>
            <b:First>Rita</b:First>
          </b:Person>
        </b:NameList>
      </b:Author>
    </b:Author>
    <b:Title>Cybersecurity: Cybercrime and National Security Authoritative Reports and Resources.</b:Title>
    <b:Year>2017</b:Year>
    <b:Pages>1-48</b:Pages>
    <b:StandardNumber>127954764</b:StandardNumber>
    <b:RefOrder>1</b:RefOrder>
  </b:Source>
  <b:Source xmlns:b="http://schemas.openxmlformats.org/officeDocument/2006/bibliography" xmlns="http://schemas.openxmlformats.org/officeDocument/2006/bibliography">
    <b:Tag>45</b:Tag>
    <b:RefOrder>2</b:RefOrder>
  </b:Source>
</b:Sources>
</file>

<file path=customXml/itemProps1.xml><?xml version="1.0" encoding="utf-8"?>
<ds:datastoreItem xmlns:ds="http://schemas.openxmlformats.org/officeDocument/2006/customXml" ds:itemID="{4DF5E234-906E-4C0F-A8D6-87184E203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4</Pages>
  <Words>395</Words>
  <Characters>2253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Ondieki Dancan</dc:creator>
  <cp:keywords/>
  <dc:description/>
  <cp:lastModifiedBy>ANTONY BJ</cp:lastModifiedBy>
  <cp:revision>4</cp:revision>
  <dcterms:created xsi:type="dcterms:W3CDTF">2019-07-15T08:20:00Z</dcterms:created>
  <dcterms:modified xsi:type="dcterms:W3CDTF">2019-07-15T10:43:00Z</dcterms:modified>
</cp:coreProperties>
</file>